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B0DFE" w:rsidRDefault="001B0DFE" w:rsidP="00F33D55">
      <w:r>
        <w:t>Hi,</w:t>
      </w:r>
    </w:p>
    <w:p w:rsidR="001B0DFE" w:rsidRDefault="00F33D55" w:rsidP="00F33D55">
      <w:r>
        <w:br/>
        <w:t xml:space="preserve">It’s </w:t>
      </w:r>
      <w:r w:rsidR="001B0DFE">
        <w:t xml:space="preserve">Marie Abate </w:t>
      </w:r>
      <w:r>
        <w:t>with an answer to your question</w:t>
      </w:r>
      <w:r w:rsidR="001B0DFE">
        <w:t>s.</w:t>
      </w:r>
    </w:p>
    <w:p w:rsidR="00F33D55" w:rsidRDefault="00F33D55" w:rsidP="00F33D55">
      <w:r>
        <w:br/>
        <w:t>Your question</w:t>
      </w:r>
      <w:r w:rsidR="001B0DFE">
        <w:t>s were</w:t>
      </w:r>
      <w:r>
        <w:t>:</w:t>
      </w:r>
    </w:p>
    <w:p w:rsidR="001B0DFE" w:rsidRDefault="001B0DFE" w:rsidP="00F33D55">
      <w:r>
        <w:t>1) Is there any difference in actual drug between Betapace and Betapace AF?</w:t>
      </w:r>
    </w:p>
    <w:p w:rsidR="001B0DFE" w:rsidRDefault="001B0DFE" w:rsidP="00F33D55">
      <w:r>
        <w:t>2) What is the difference between Cardizem CD and Cardizem LA?</w:t>
      </w:r>
    </w:p>
    <w:p w:rsidR="00F33D55" w:rsidRDefault="00F33D55" w:rsidP="00F33D55">
      <w:r>
        <w:br/>
        <w:t>Before I give you an answer, here’s the fine print (actually it’s good advice):</w:t>
      </w:r>
    </w:p>
    <w:p w:rsidR="00F33D55" w:rsidRDefault="00F33D55" w:rsidP="00F33D55"/>
    <w:p w:rsidR="00F33D55" w:rsidRDefault="00F33D55" w:rsidP="00F33D55">
      <w:pPr>
        <w:pStyle w:val="ListParagraph"/>
        <w:numPr>
          <w:ilvl w:val="0"/>
          <w:numId w:val="3"/>
        </w:numPr>
      </w:pPr>
      <w:r>
        <w:t>Please talk to your doctor about the advice and information provided</w:t>
      </w:r>
      <w:r>
        <w:br/>
        <w:t>by JustAskBlue</w:t>
      </w:r>
    </w:p>
    <w:p w:rsidR="00F33D55" w:rsidRDefault="00F33D55" w:rsidP="00F33D55">
      <w:pPr>
        <w:pStyle w:val="ListParagraph"/>
        <w:numPr>
          <w:ilvl w:val="0"/>
          <w:numId w:val="3"/>
        </w:numPr>
      </w:pPr>
      <w:r>
        <w:t>Your doctor may have additional health information that should be</w:t>
      </w:r>
      <w:r>
        <w:br/>
        <w:t>considered before the JustAskBlue advice is taken</w:t>
      </w:r>
    </w:p>
    <w:p w:rsidR="00F33D55" w:rsidRDefault="00F33D55" w:rsidP="00F33D55">
      <w:pPr>
        <w:pStyle w:val="ListParagraph"/>
        <w:numPr>
          <w:ilvl w:val="0"/>
          <w:numId w:val="3"/>
        </w:numPr>
      </w:pPr>
      <w:r>
        <w:t>Do not stop taking a prescription medicine or change the dose you</w:t>
      </w:r>
      <w:r>
        <w:br/>
        <w:t>are taking before checking with your doctor.</w:t>
      </w:r>
    </w:p>
    <w:p w:rsidR="00F33D55" w:rsidRDefault="00F33D55" w:rsidP="00F33D55">
      <w:pPr>
        <w:pStyle w:val="ListParagraph"/>
        <w:numPr>
          <w:ilvl w:val="0"/>
          <w:numId w:val="3"/>
        </w:numPr>
      </w:pPr>
      <w:r>
        <w:t>To the extent that the information I had about your health and</w:t>
      </w:r>
      <w:r>
        <w:br/>
        <w:t>medicines is incomplete or inaccurate, the recommendations given may</w:t>
      </w:r>
      <w:r>
        <w:br/>
        <w:t>not be appropriate.</w:t>
      </w:r>
    </w:p>
    <w:p w:rsidR="00F33D55" w:rsidRDefault="00F33D55" w:rsidP="00F33D55"/>
    <w:p w:rsidR="00F33D55" w:rsidRDefault="00F33D55" w:rsidP="00F33D55">
      <w:r>
        <w:t>Here’s the Answer:</w:t>
      </w:r>
    </w:p>
    <w:p w:rsidR="00760CA4" w:rsidRDefault="001B0DFE" w:rsidP="001B0DFE">
      <w:r>
        <w:t xml:space="preserve">1) Betapace and Betapace AF contain the drug sotalol, and the drug is the same in both products.  However, </w:t>
      </w:r>
      <w:proofErr w:type="gramStart"/>
      <w:r>
        <w:t xml:space="preserve">Betapace AF was specifically approved for marketing by the Food and Drug Administration </w:t>
      </w:r>
      <w:r w:rsidR="00760CA4">
        <w:t>(FDA)</w:t>
      </w:r>
      <w:proofErr w:type="gramEnd"/>
      <w:r w:rsidR="00760CA4">
        <w:t xml:space="preserve"> </w:t>
      </w:r>
      <w:r>
        <w:t xml:space="preserve">for use only in patients with atrial fibrillation or atrial flutter.  With these heart conditions, the drug should be administered using specific guidelines to reduce the risk of developing abnormal heart rhythms.  Special patient information was also developed for patients who receive Betapace AF (this information is not given to patients who are prescribed regular Betapace).  </w:t>
      </w:r>
    </w:p>
    <w:p w:rsidR="001B0DFE" w:rsidRDefault="001B0DFE" w:rsidP="001B0DFE"/>
    <w:p w:rsidR="001B0DFE" w:rsidRDefault="001B0DFE" w:rsidP="001B0DFE">
      <w:r>
        <w:t xml:space="preserve">For these reasons, Betapace should not be substituted for Betapace AF.  In addition, </w:t>
      </w:r>
    </w:p>
    <w:p w:rsidR="001B0DFE" w:rsidRDefault="001B0DFE" w:rsidP="00F33D55">
      <w:proofErr w:type="gramStart"/>
      <w:r>
        <w:t>patients</w:t>
      </w:r>
      <w:proofErr w:type="gramEnd"/>
      <w:r>
        <w:t xml:space="preserve"> with atrial fibriallation or flutter who are currently receiving regular Betapace to keep their heart in </w:t>
      </w:r>
      <w:r w:rsidR="00760CA4">
        <w:t xml:space="preserve">a </w:t>
      </w:r>
      <w:r>
        <w:t xml:space="preserve">normal rhythm should be switched to Betapace AF.  Again, the drug is the same in both products, but there are significant differences in patient information plus </w:t>
      </w:r>
      <w:r w:rsidR="00CD1A10">
        <w:t xml:space="preserve">in </w:t>
      </w:r>
      <w:r>
        <w:t>how the drugs are dosed and administered.</w:t>
      </w:r>
    </w:p>
    <w:p w:rsidR="001B0DFE" w:rsidRDefault="001B0DFE" w:rsidP="00F33D55"/>
    <w:p w:rsidR="00BE114C" w:rsidRDefault="001B0DFE" w:rsidP="00F33D55">
      <w:r>
        <w:t xml:space="preserve">2) </w:t>
      </w:r>
      <w:r w:rsidR="00064245">
        <w:t xml:space="preserve">Cardizem CD and Cardizem LA both contain the same drug, diltiazem.  The difference between these two products is actually in the way the drugs are formulated (i.e., how they are made).  Cardizem CD is “controlled release,” meaning that it consists of a capsule containing a mixture of drug-containing beads.  Some beads </w:t>
      </w:r>
      <w:r w:rsidR="00A139D5">
        <w:t xml:space="preserve">in the capsule </w:t>
      </w:r>
      <w:r w:rsidR="00760CA4">
        <w:t xml:space="preserve">dissolve slowly.  This </w:t>
      </w:r>
      <w:r w:rsidR="00064245">
        <w:t>result</w:t>
      </w:r>
      <w:r w:rsidR="00760CA4">
        <w:t>s</w:t>
      </w:r>
      <w:r w:rsidR="00A139D5">
        <w:t xml:space="preserve"> in the drug inside those</w:t>
      </w:r>
      <w:r w:rsidR="00064245">
        <w:t xml:space="preserve"> bead</w:t>
      </w:r>
      <w:r w:rsidR="00A139D5">
        <w:t>s</w:t>
      </w:r>
      <w:r w:rsidR="00064245">
        <w:t xml:space="preserve"> (diltiazem)</w:t>
      </w:r>
      <w:r w:rsidR="00A139D5">
        <w:t xml:space="preserve"> entering your body slowly.  Other</w:t>
      </w:r>
      <w:r w:rsidR="00064245">
        <w:t xml:space="preserve"> beads </w:t>
      </w:r>
      <w:r w:rsidR="00A139D5">
        <w:t xml:space="preserve">in the capsule </w:t>
      </w:r>
      <w:r w:rsidR="00064245">
        <w:t>dissolve faster a</w:t>
      </w:r>
      <w:r w:rsidR="00A139D5">
        <w:t>nd result in the drug inside those</w:t>
      </w:r>
      <w:r w:rsidR="00064245">
        <w:t xml:space="preserve"> beads entering your body more quickly.  In this way, the effects of the drug last </w:t>
      </w:r>
      <w:r w:rsidR="00BE114C">
        <w:t xml:space="preserve">throughout the day after taking a single daily dose.  </w:t>
      </w:r>
      <w:r w:rsidR="00064245">
        <w:t xml:space="preserve"> </w:t>
      </w:r>
    </w:p>
    <w:p w:rsidR="00BE114C" w:rsidRDefault="00BE114C" w:rsidP="00F33D55"/>
    <w:p w:rsidR="00CD1A10" w:rsidRDefault="00BE114C" w:rsidP="00F33D55">
      <w:r>
        <w:t>Cardizem LA contains the same drug</w:t>
      </w:r>
      <w:r w:rsidR="00CD1A10">
        <w:t xml:space="preserve"> (diltiazem)</w:t>
      </w:r>
      <w:r>
        <w:t>, but is made differently.  It is a t</w:t>
      </w:r>
      <w:r w:rsidR="00CD1A10">
        <w:t>ablet (called “extended release</w:t>
      </w:r>
      <w:r>
        <w:t>”</w:t>
      </w:r>
      <w:r w:rsidR="00CD1A10">
        <w:t>).</w:t>
      </w:r>
      <w:r>
        <w:t xml:space="preserve">  Each tablet consists of polymer-coated, compressed beads.  The compressed be</w:t>
      </w:r>
      <w:r w:rsidR="00CD1A10">
        <w:t xml:space="preserve">ads </w:t>
      </w:r>
      <w:r>
        <w:t xml:space="preserve">slowly dissolve </w:t>
      </w:r>
      <w:r w:rsidR="00A139D5">
        <w:t>after you swallow the tablet and</w:t>
      </w:r>
      <w:r>
        <w:t xml:space="preserve"> release the diltiazem </w:t>
      </w:r>
      <w:r w:rsidR="00CD1A10">
        <w:t xml:space="preserve">into your body </w:t>
      </w:r>
      <w:r>
        <w:t xml:space="preserve">throughout the day.  </w:t>
      </w:r>
    </w:p>
    <w:p w:rsidR="00CD1A10" w:rsidRDefault="00CD1A10" w:rsidP="00F33D55"/>
    <w:p w:rsidR="00CD1A10" w:rsidRDefault="00CD1A10" w:rsidP="00F33D55">
      <w:r>
        <w:t>Even though both the Cardizem CD and the Cardizem LA contain the same drug</w:t>
      </w:r>
      <w:r w:rsidR="00A139D5">
        <w:t xml:space="preserve"> and are given once a day</w:t>
      </w:r>
      <w:r>
        <w:t xml:space="preserve">, the way they release the drug into the body differs.   Also, at certain times during the day, the concentration of diltiazem in the body might be a little higher or lower with one drug compared to the other.  Because of these differences, the Food and Drug Administration (FDA) does NOT consider them to be identical products.  Thus, one of these products cannot be substituted for the other without your doctor writing a new prescription for the other drug.  </w:t>
      </w:r>
    </w:p>
    <w:p w:rsidR="00CD1A10" w:rsidRDefault="00CD1A10" w:rsidP="00F33D55"/>
    <w:p w:rsidR="00CD1A10" w:rsidRDefault="00CD1A10" w:rsidP="00F33D55"/>
    <w:p w:rsidR="00F33D55" w:rsidRDefault="00CD1A10" w:rsidP="00F33D55">
      <w:r>
        <w:t>I hope this answers your questions (which were very good ones).</w:t>
      </w:r>
    </w:p>
    <w:p w:rsidR="00F33D55" w:rsidRDefault="00F33D55" w:rsidP="00F33D55"/>
    <w:p w:rsidR="00F33D55" w:rsidRDefault="00F33D55" w:rsidP="00F33D55">
      <w:r>
        <w:t>If you have additional questions, please submit your question to</w:t>
      </w:r>
      <w:r>
        <w:br/>
        <w:t>JustAskBlue. (</w:t>
      </w:r>
      <w:r w:rsidR="00AD17CE">
        <w:fldChar w:fldCharType="begin"/>
      </w:r>
      <w:r>
        <w:instrText xml:space="preserve"> HYPERLINK "http://www.justaskblue.com" \t "_blank" </w:instrText>
      </w:r>
      <w:r w:rsidR="00AD17CE">
        <w:fldChar w:fldCharType="separate"/>
      </w:r>
      <w:r>
        <w:rPr>
          <w:rStyle w:val="Hyperlink"/>
        </w:rPr>
        <w:t>www.justaskblue.com</w:t>
      </w:r>
      <w:r w:rsidR="00AD17CE">
        <w:fldChar w:fldCharType="end"/>
      </w:r>
      <w:r>
        <w:t>)</w:t>
      </w:r>
      <w:r>
        <w:br/>
      </w:r>
      <w:r>
        <w:br/>
        <w:t>Is JustAskBlue helpful?  Please complete our survey. The link is given</w:t>
      </w:r>
      <w:r>
        <w:br/>
        <w:t xml:space="preserve">below for you to click on: </w:t>
      </w:r>
      <w:r>
        <w:br/>
      </w:r>
      <w:r w:rsidR="00AD17CE">
        <w:fldChar w:fldCharType="begin"/>
      </w:r>
      <w:r>
        <w:instrText xml:space="preserve"> HYPERLINK "https://sole.hsc.wvu.edu/portal/assessment/surveys/show_survey.asp?surveyid=4656" \t "_blank" </w:instrText>
      </w:r>
      <w:r w:rsidR="00AD17CE">
        <w:fldChar w:fldCharType="separate"/>
      </w:r>
      <w:r>
        <w:rPr>
          <w:rStyle w:val="Hyperlink"/>
        </w:rPr>
        <w:t>https://sole.hsc.wvu.edu/portal/assessment/surveys/show_survey.asp?surveyid=4656</w:t>
      </w:r>
      <w:r w:rsidR="00AD17CE">
        <w:fldChar w:fldCharType="end"/>
      </w:r>
    </w:p>
    <w:p w:rsidR="00F33D55" w:rsidRDefault="00F33D55" w:rsidP="00F33D55"/>
    <w:p w:rsidR="00AC5754" w:rsidRDefault="00CD1A10" w:rsidP="00F33D55">
      <w:r>
        <w:t>Thanks for Just Asking Blue!</w:t>
      </w:r>
    </w:p>
    <w:p w:rsidR="00AC5754" w:rsidRPr="00A91A85" w:rsidRDefault="00AC5754" w:rsidP="00AC5754">
      <w:pPr>
        <w:rPr>
          <w:rFonts w:ascii="Times New Roman" w:hAnsi="Times New Roman"/>
        </w:rPr>
      </w:pPr>
      <w:r>
        <w:br w:type="page"/>
      </w:r>
      <w:r w:rsidRPr="00A91A85">
        <w:rPr>
          <w:rFonts w:ascii="Times New Roman" w:hAnsi="Times New Roman"/>
        </w:rPr>
        <w:t>Hi,</w:t>
      </w:r>
      <w:r w:rsidRPr="00A91A85">
        <w:rPr>
          <w:rFonts w:ascii="Times New Roman" w:hAnsi="Times New Roman"/>
        </w:rPr>
        <w:br/>
      </w:r>
      <w:r w:rsidRPr="00A91A85">
        <w:rPr>
          <w:rFonts w:ascii="Times New Roman" w:hAnsi="Times New Roman"/>
        </w:rPr>
        <w:br/>
        <w:t>I am Dr. Abate, the Director of the WVU Center for Drug and Health Information.</w:t>
      </w:r>
      <w:r w:rsidRPr="00A91A85">
        <w:rPr>
          <w:rFonts w:ascii="Times New Roman" w:hAnsi="Times New Roman"/>
        </w:rPr>
        <w:br/>
      </w:r>
      <w:r w:rsidRPr="00A91A85">
        <w:rPr>
          <w:rFonts w:ascii="Times New Roman" w:hAnsi="Times New Roman"/>
        </w:rPr>
        <w:br/>
        <w:t>Your question was:</w:t>
      </w:r>
    </w:p>
    <w:p w:rsidR="00AC5754" w:rsidRPr="00A91A85" w:rsidRDefault="00AC5754" w:rsidP="00AC5754">
      <w:pPr>
        <w:rPr>
          <w:rFonts w:ascii="Times New Roman" w:hAnsi="Times New Roman"/>
        </w:rPr>
      </w:pPr>
      <w:r w:rsidRPr="00A91A85">
        <w:rPr>
          <w:rFonts w:ascii="Times New Roman" w:hAnsi="Times New Roman"/>
        </w:rPr>
        <w:t>Can any of the ingredients in Systane, Systane Ultra, or Systane Nightime ointment cause tinnitus?</w:t>
      </w: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sidRPr="00A91A85">
        <w:rPr>
          <w:rFonts w:ascii="Times New Roman" w:hAnsi="Times New Roman"/>
        </w:rPr>
        <w:t>Before I give you an answer, here’s the fine print (actually it’s good advice):</w:t>
      </w:r>
    </w:p>
    <w:p w:rsidR="00AC5754" w:rsidRPr="00A91A85" w:rsidRDefault="00AC5754" w:rsidP="00AC5754">
      <w:pPr>
        <w:rPr>
          <w:rFonts w:ascii="Times New Roman" w:hAnsi="Times New Roman"/>
        </w:rPr>
      </w:pPr>
    </w:p>
    <w:p w:rsidR="00AC5754" w:rsidRPr="00A91A85" w:rsidRDefault="00AC5754" w:rsidP="00AC5754">
      <w:pPr>
        <w:pStyle w:val="ListParagraph"/>
        <w:numPr>
          <w:ilvl w:val="0"/>
          <w:numId w:val="3"/>
        </w:numPr>
        <w:rPr>
          <w:rFonts w:ascii="Times New Roman" w:hAnsi="Times New Roman"/>
        </w:rPr>
      </w:pPr>
      <w:r w:rsidRPr="00A91A85">
        <w:rPr>
          <w:rFonts w:ascii="Times New Roman" w:hAnsi="Times New Roman"/>
        </w:rPr>
        <w:t>Please talk to your doctor about the advice and information provided</w:t>
      </w:r>
      <w:r w:rsidRPr="00A91A85">
        <w:rPr>
          <w:rFonts w:ascii="Times New Roman" w:hAnsi="Times New Roman"/>
        </w:rPr>
        <w:br/>
        <w:t>by JustAskBlue</w:t>
      </w:r>
    </w:p>
    <w:p w:rsidR="00AC5754" w:rsidRPr="00A91A85" w:rsidRDefault="00AC5754" w:rsidP="00AC5754">
      <w:pPr>
        <w:pStyle w:val="ListParagraph"/>
        <w:numPr>
          <w:ilvl w:val="0"/>
          <w:numId w:val="3"/>
        </w:numPr>
        <w:rPr>
          <w:rFonts w:ascii="Times New Roman" w:hAnsi="Times New Roman"/>
        </w:rPr>
      </w:pPr>
      <w:r w:rsidRPr="00A91A85">
        <w:rPr>
          <w:rFonts w:ascii="Times New Roman" w:hAnsi="Times New Roman"/>
        </w:rPr>
        <w:t>Your doctor may have additional health information that should be</w:t>
      </w:r>
      <w:r w:rsidRPr="00A91A85">
        <w:rPr>
          <w:rFonts w:ascii="Times New Roman" w:hAnsi="Times New Roman"/>
        </w:rPr>
        <w:br/>
        <w:t>considered before the JustAskBlue advice is taken</w:t>
      </w:r>
    </w:p>
    <w:p w:rsidR="00AC5754" w:rsidRPr="00A91A85" w:rsidRDefault="00AC5754" w:rsidP="00AC5754">
      <w:pPr>
        <w:pStyle w:val="ListParagraph"/>
        <w:numPr>
          <w:ilvl w:val="0"/>
          <w:numId w:val="3"/>
        </w:numPr>
        <w:rPr>
          <w:rFonts w:ascii="Times New Roman" w:hAnsi="Times New Roman"/>
        </w:rPr>
      </w:pPr>
      <w:r w:rsidRPr="00A91A85">
        <w:rPr>
          <w:rFonts w:ascii="Times New Roman" w:hAnsi="Times New Roman"/>
        </w:rPr>
        <w:t>Do not stop taking a prescription medicine or change the dose you</w:t>
      </w:r>
      <w:r w:rsidRPr="00A91A85">
        <w:rPr>
          <w:rFonts w:ascii="Times New Roman" w:hAnsi="Times New Roman"/>
        </w:rPr>
        <w:br/>
        <w:t>are taking before checking with your doctor.</w:t>
      </w:r>
    </w:p>
    <w:p w:rsidR="00AC5754" w:rsidRPr="00A91A85" w:rsidRDefault="00AC5754" w:rsidP="00AC5754">
      <w:pPr>
        <w:pStyle w:val="ListParagraph"/>
        <w:numPr>
          <w:ilvl w:val="0"/>
          <w:numId w:val="3"/>
        </w:numPr>
        <w:rPr>
          <w:rFonts w:ascii="Times New Roman" w:hAnsi="Times New Roman"/>
        </w:rPr>
      </w:pPr>
      <w:r w:rsidRPr="00A91A85">
        <w:rPr>
          <w:rFonts w:ascii="Times New Roman" w:hAnsi="Times New Roman"/>
        </w:rPr>
        <w:t>To the extent that the information I had about your health and</w:t>
      </w:r>
      <w:r w:rsidRPr="00A91A85">
        <w:rPr>
          <w:rFonts w:ascii="Times New Roman" w:hAnsi="Times New Roman"/>
        </w:rPr>
        <w:br/>
        <w:t>medicines is incomplete or inaccurate, the recommendations given may</w:t>
      </w:r>
      <w:r w:rsidRPr="00A91A85">
        <w:rPr>
          <w:rFonts w:ascii="Times New Roman" w:hAnsi="Times New Roman"/>
        </w:rPr>
        <w:br/>
        <w:t>not be appropriate.</w:t>
      </w: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sidRPr="00A91A85">
        <w:rPr>
          <w:rFonts w:ascii="Times New Roman" w:hAnsi="Times New Roman"/>
        </w:rPr>
        <w:t>Here’s the Answer:</w:t>
      </w:r>
    </w:p>
    <w:p w:rsidR="00AC5754" w:rsidRPr="00A91A85" w:rsidRDefault="00AC5754" w:rsidP="00AC5754">
      <w:pPr>
        <w:rPr>
          <w:rFonts w:ascii="Times New Roman" w:hAnsi="Times New Roman"/>
        </w:rPr>
      </w:pPr>
      <w:r w:rsidRPr="00A91A85">
        <w:rPr>
          <w:rFonts w:ascii="Times New Roman" w:hAnsi="Times New Roman"/>
        </w:rPr>
        <w:t xml:space="preserve">The lubricant (polyethylene glycol) that is the active ingredient in the Systane and Systane Ultra eye drops is not absorbed from the eye into the rest of the body.  The ingredients in the Systane Nighttime, which include petrolatum, mineral oil, and lanolin, would also remain in the eye.  As a result, these products (including any preservatives) </w:t>
      </w:r>
      <w:r>
        <w:rPr>
          <w:rFonts w:ascii="Times New Roman" w:hAnsi="Times New Roman"/>
        </w:rPr>
        <w:t xml:space="preserve">would not affect the ear and </w:t>
      </w:r>
      <w:r w:rsidRPr="00A91A85">
        <w:rPr>
          <w:rFonts w:ascii="Times New Roman" w:hAnsi="Times New Roman"/>
        </w:rPr>
        <w:t xml:space="preserve">should not cause tinnitus.  </w:t>
      </w: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sidRPr="00A91A85">
        <w:rPr>
          <w:rFonts w:ascii="Times New Roman" w:hAnsi="Times New Roman"/>
        </w:rPr>
        <w:t>Tinnitus is a very common condition, however, that can have a number of possible causes.  To help you learn more about tinnitus, I’ve attached the following links to excellent Internet sites that may be of assistance to you.</w:t>
      </w:r>
      <w:r>
        <w:rPr>
          <w:rFonts w:ascii="Times New Roman" w:hAnsi="Times New Roman"/>
        </w:rPr>
        <w:t xml:space="preserve">  You can just click the link to go to that web-based information.</w:t>
      </w: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sidRPr="00A91A85">
        <w:rPr>
          <w:rFonts w:ascii="Times New Roman" w:hAnsi="Times New Roman"/>
        </w:rPr>
        <w:t>Mayo Clinic</w:t>
      </w:r>
    </w:p>
    <w:p w:rsidR="00AC5754" w:rsidRPr="00A91A85" w:rsidRDefault="00AC5754" w:rsidP="00AC5754">
      <w:pPr>
        <w:rPr>
          <w:rFonts w:ascii="Times New Roman" w:hAnsi="Times New Roman"/>
        </w:rPr>
      </w:pPr>
      <w:r w:rsidRPr="00A91A85">
        <w:rPr>
          <w:rFonts w:ascii="Times New Roman" w:hAnsi="Times New Roman"/>
        </w:rPr>
        <w:t>Tinnitus (2008)</w:t>
      </w:r>
    </w:p>
    <w:p w:rsidR="00AC5754" w:rsidRPr="00A91A85" w:rsidRDefault="00AC5754" w:rsidP="00AC5754">
      <w:pPr>
        <w:rPr>
          <w:rFonts w:ascii="Times New Roman" w:hAnsi="Times New Roman"/>
        </w:rPr>
      </w:pPr>
      <w:hyperlink r:id="rId5" w:history="1">
        <w:r w:rsidRPr="00A91A85">
          <w:rPr>
            <w:rStyle w:val="Hyperlink"/>
            <w:rFonts w:ascii="Times New Roman" w:hAnsi="Times New Roman"/>
          </w:rPr>
          <w:t>http://www.mayoclinic.com/print/tinnitus/DS00365/DSECTION=all&amp;METHOD=print</w:t>
        </w:r>
      </w:hyperlink>
    </w:p>
    <w:p w:rsidR="00AC5754" w:rsidRPr="00A91A85" w:rsidRDefault="00AC5754" w:rsidP="00AC5754">
      <w:pPr>
        <w:spacing w:beforeLines="1" w:afterLines="1"/>
        <w:outlineLvl w:val="0"/>
        <w:rPr>
          <w:rFonts w:ascii="Times New Roman" w:hAnsi="Times New Roman"/>
          <w:kern w:val="36"/>
          <w:szCs w:val="20"/>
        </w:rPr>
      </w:pP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American Academy of Otolaryngology – Head and Neck Surgery</w:t>
      </w: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Tinnitus (2010)</w:t>
      </w:r>
    </w:p>
    <w:p w:rsidR="00AC5754" w:rsidRPr="00A91A85" w:rsidRDefault="00AC5754" w:rsidP="00AC5754">
      <w:pPr>
        <w:spacing w:beforeLines="1" w:afterLines="1"/>
        <w:outlineLvl w:val="0"/>
        <w:rPr>
          <w:rFonts w:ascii="Times New Roman" w:hAnsi="Times New Roman"/>
          <w:kern w:val="36"/>
          <w:szCs w:val="20"/>
        </w:rPr>
      </w:pPr>
      <w:hyperlink r:id="rId6" w:history="1">
        <w:r w:rsidRPr="00A91A85">
          <w:rPr>
            <w:rStyle w:val="Hyperlink"/>
            <w:rFonts w:ascii="Times New Roman" w:hAnsi="Times New Roman"/>
            <w:kern w:val="36"/>
            <w:szCs w:val="20"/>
          </w:rPr>
          <w:t>http://www.entnet.org/HealthInformation/tinnitus.cfm</w:t>
        </w:r>
      </w:hyperlink>
    </w:p>
    <w:p w:rsidR="00AC5754" w:rsidRPr="00A91A85" w:rsidRDefault="00AC5754" w:rsidP="00AC5754">
      <w:pPr>
        <w:spacing w:beforeLines="1" w:afterLines="1"/>
        <w:outlineLvl w:val="0"/>
        <w:rPr>
          <w:rFonts w:ascii="Times New Roman" w:hAnsi="Times New Roman"/>
          <w:kern w:val="36"/>
          <w:szCs w:val="20"/>
        </w:rPr>
      </w:pP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National Library of Medicine</w:t>
      </w: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Tinnitus Patient Education Tutorial (2008)</w:t>
      </w:r>
    </w:p>
    <w:p w:rsidR="00AC5754" w:rsidRPr="00A91A85" w:rsidRDefault="00AC5754" w:rsidP="00AC5754">
      <w:pPr>
        <w:spacing w:beforeLines="1" w:afterLines="1"/>
        <w:outlineLvl w:val="0"/>
        <w:rPr>
          <w:rFonts w:ascii="Times New Roman" w:hAnsi="Times New Roman"/>
          <w:kern w:val="36"/>
          <w:szCs w:val="20"/>
        </w:rPr>
      </w:pPr>
      <w:hyperlink r:id="rId7" w:history="1">
        <w:r w:rsidRPr="00A91A85">
          <w:rPr>
            <w:rStyle w:val="Hyperlink"/>
            <w:rFonts w:ascii="Times New Roman" w:hAnsi="Times New Roman"/>
            <w:kern w:val="36"/>
            <w:szCs w:val="20"/>
          </w:rPr>
          <w:t>http://www.nlm.nih.gov/medlineplus/tutorials/tinnitus/htm/index.htm</w:t>
        </w:r>
      </w:hyperlink>
    </w:p>
    <w:p w:rsidR="00AC5754" w:rsidRPr="00A91A85" w:rsidRDefault="00AC5754" w:rsidP="00AC5754">
      <w:pPr>
        <w:spacing w:beforeLines="1" w:afterLines="1"/>
        <w:outlineLvl w:val="0"/>
        <w:rPr>
          <w:rFonts w:ascii="Times New Roman" w:hAnsi="Times New Roman"/>
          <w:kern w:val="36"/>
          <w:szCs w:val="20"/>
        </w:rPr>
      </w:pP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American Tinnitus Association</w:t>
      </w: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Tips for Managing Tinnitus (2010)</w:t>
      </w:r>
    </w:p>
    <w:p w:rsidR="00AC5754" w:rsidRPr="00A91A85" w:rsidRDefault="00AC5754" w:rsidP="00AC5754">
      <w:pPr>
        <w:spacing w:beforeLines="1" w:afterLines="1"/>
        <w:outlineLvl w:val="0"/>
        <w:rPr>
          <w:rFonts w:ascii="Times New Roman" w:hAnsi="Times New Roman"/>
          <w:kern w:val="36"/>
          <w:szCs w:val="20"/>
        </w:rPr>
      </w:pPr>
      <w:hyperlink r:id="rId8" w:history="1">
        <w:r w:rsidRPr="00A91A85">
          <w:rPr>
            <w:rStyle w:val="Hyperlink"/>
            <w:rFonts w:ascii="Times New Roman" w:hAnsi="Times New Roman"/>
            <w:kern w:val="36"/>
            <w:szCs w:val="20"/>
          </w:rPr>
          <w:t>http://www.ata.org/for-patients/tips</w:t>
        </w:r>
      </w:hyperlink>
    </w:p>
    <w:p w:rsidR="00AC5754" w:rsidRPr="00A91A85" w:rsidRDefault="00AC5754" w:rsidP="00AC5754">
      <w:pPr>
        <w:spacing w:beforeLines="1" w:afterLines="1"/>
        <w:outlineLvl w:val="0"/>
        <w:rPr>
          <w:rFonts w:ascii="Times New Roman" w:hAnsi="Times New Roman"/>
          <w:kern w:val="36"/>
          <w:szCs w:val="20"/>
        </w:rPr>
      </w:pP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American Tinnitus Association</w:t>
      </w:r>
    </w:p>
    <w:p w:rsidR="00AC5754" w:rsidRPr="00A91A85" w:rsidRDefault="00AC5754" w:rsidP="00AC5754">
      <w:pPr>
        <w:spacing w:beforeLines="1" w:afterLines="1"/>
        <w:outlineLvl w:val="0"/>
        <w:rPr>
          <w:rFonts w:ascii="Times New Roman" w:hAnsi="Times New Roman"/>
          <w:kern w:val="36"/>
          <w:szCs w:val="20"/>
        </w:rPr>
      </w:pPr>
      <w:r w:rsidRPr="00A91A85">
        <w:rPr>
          <w:rFonts w:ascii="Times New Roman" w:hAnsi="Times New Roman"/>
          <w:kern w:val="36"/>
          <w:szCs w:val="20"/>
        </w:rPr>
        <w:t>ATA's Top 10 Most Frequently Asked Questions (2010)</w:t>
      </w:r>
    </w:p>
    <w:p w:rsidR="00AC5754" w:rsidRPr="00A91A85" w:rsidRDefault="00AC5754" w:rsidP="00AC5754">
      <w:pPr>
        <w:rPr>
          <w:rFonts w:ascii="Times New Roman" w:hAnsi="Times New Roman"/>
        </w:rPr>
      </w:pPr>
      <w:hyperlink r:id="rId9" w:history="1">
        <w:r w:rsidRPr="00A91A85">
          <w:rPr>
            <w:rStyle w:val="Hyperlink"/>
            <w:rFonts w:ascii="Times New Roman" w:hAnsi="Times New Roman"/>
          </w:rPr>
          <w:t>http://www.ata.org/for-patients/faqs</w:t>
        </w:r>
      </w:hyperlink>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sidRPr="00A91A85">
        <w:rPr>
          <w:rFonts w:ascii="Times New Roman" w:hAnsi="Times New Roman"/>
        </w:rPr>
        <w:t>If you have additional questions, please submit your question to</w:t>
      </w:r>
      <w:r w:rsidRPr="00A91A85">
        <w:rPr>
          <w:rFonts w:ascii="Times New Roman" w:hAnsi="Times New Roman"/>
        </w:rPr>
        <w:br/>
        <w:t>JustAskBlue. (</w:t>
      </w:r>
      <w:r w:rsidRPr="00A91A85">
        <w:rPr>
          <w:rFonts w:ascii="Times New Roman" w:hAnsi="Times New Roman"/>
        </w:rPr>
        <w:fldChar w:fldCharType="begin"/>
      </w:r>
      <w:r w:rsidRPr="00A91A85">
        <w:rPr>
          <w:rFonts w:ascii="Times New Roman" w:hAnsi="Times New Roman"/>
        </w:rPr>
        <w:instrText xml:space="preserve"> HYPERLINK "http://www.justaskblue.com" \t "_blank" </w:instrText>
      </w:r>
      <w:r w:rsidRPr="00AC5754">
        <w:rPr>
          <w:rFonts w:ascii="Times New Roman" w:hAnsi="Times New Roman"/>
        </w:rPr>
      </w:r>
      <w:r w:rsidRPr="00A91A85">
        <w:rPr>
          <w:rFonts w:ascii="Times New Roman" w:hAnsi="Times New Roman"/>
        </w:rPr>
        <w:fldChar w:fldCharType="separate"/>
      </w:r>
      <w:r w:rsidRPr="00A91A85">
        <w:rPr>
          <w:rStyle w:val="Hyperlink"/>
          <w:rFonts w:ascii="Times New Roman" w:hAnsi="Times New Roman"/>
        </w:rPr>
        <w:t>www.justaskblue.com</w:t>
      </w:r>
      <w:r w:rsidRPr="00A91A85">
        <w:rPr>
          <w:rFonts w:ascii="Times New Roman" w:hAnsi="Times New Roman"/>
        </w:rPr>
        <w:fldChar w:fldCharType="end"/>
      </w:r>
      <w:r w:rsidRPr="00A91A85">
        <w:rPr>
          <w:rFonts w:ascii="Times New Roman" w:hAnsi="Times New Roman"/>
        </w:rPr>
        <w:t>)</w:t>
      </w:r>
      <w:r w:rsidRPr="00A91A85">
        <w:rPr>
          <w:rFonts w:ascii="Times New Roman" w:hAnsi="Times New Roman"/>
        </w:rPr>
        <w:br/>
      </w:r>
      <w:r w:rsidRPr="00A91A85">
        <w:rPr>
          <w:rFonts w:ascii="Times New Roman" w:hAnsi="Times New Roman"/>
        </w:rPr>
        <w:br/>
      </w:r>
      <w:r>
        <w:rPr>
          <w:rFonts w:ascii="Times New Roman" w:hAnsi="Times New Roman"/>
        </w:rPr>
        <w:t>Finally, i</w:t>
      </w:r>
      <w:r w:rsidRPr="00A91A85">
        <w:rPr>
          <w:rFonts w:ascii="Times New Roman" w:hAnsi="Times New Roman"/>
        </w:rPr>
        <w:t>s JustAskBlue helpful?  Please complete our survey. The link is given</w:t>
      </w:r>
      <w:r w:rsidRPr="00A91A85">
        <w:rPr>
          <w:rFonts w:ascii="Times New Roman" w:hAnsi="Times New Roman"/>
        </w:rPr>
        <w:br/>
        <w:t xml:space="preserve">below for you to click on: </w:t>
      </w:r>
      <w:r w:rsidRPr="00A91A85">
        <w:rPr>
          <w:rFonts w:ascii="Times New Roman" w:hAnsi="Times New Roman"/>
        </w:rPr>
        <w:br/>
      </w:r>
      <w:r w:rsidRPr="00A91A85">
        <w:rPr>
          <w:rFonts w:ascii="Times New Roman" w:hAnsi="Times New Roman"/>
        </w:rPr>
        <w:fldChar w:fldCharType="begin"/>
      </w:r>
      <w:r w:rsidRPr="00A91A85">
        <w:rPr>
          <w:rFonts w:ascii="Times New Roman" w:hAnsi="Times New Roman"/>
        </w:rPr>
        <w:instrText xml:space="preserve"> HYPERLINK "https://sole.hsc.wvu.edu/portal/assessment/surveys/show_survey.asp?surveyid=4656" \t "_blank" </w:instrText>
      </w:r>
      <w:r w:rsidRPr="00AC5754">
        <w:rPr>
          <w:rFonts w:ascii="Times New Roman" w:hAnsi="Times New Roman"/>
        </w:rPr>
      </w:r>
      <w:r w:rsidRPr="00A91A85">
        <w:rPr>
          <w:rFonts w:ascii="Times New Roman" w:hAnsi="Times New Roman"/>
        </w:rPr>
        <w:fldChar w:fldCharType="separate"/>
      </w:r>
      <w:r w:rsidRPr="00A91A85">
        <w:rPr>
          <w:rStyle w:val="Hyperlink"/>
          <w:rFonts w:ascii="Times New Roman" w:hAnsi="Times New Roman"/>
        </w:rPr>
        <w:t>https://sole.hsc.wvu.edu/portal/assessment/surveys/show_survey.asp?surveyid=4656</w:t>
      </w:r>
      <w:r w:rsidRPr="00A91A85">
        <w:rPr>
          <w:rFonts w:ascii="Times New Roman" w:hAnsi="Times New Roman"/>
        </w:rPr>
        <w:fldChar w:fldCharType="end"/>
      </w:r>
    </w:p>
    <w:p w:rsidR="00AC5754" w:rsidRPr="00A91A85" w:rsidRDefault="00AC5754" w:rsidP="00AC5754">
      <w:pPr>
        <w:rPr>
          <w:rFonts w:ascii="Times New Roman" w:hAnsi="Times New Roman"/>
        </w:rPr>
      </w:pPr>
    </w:p>
    <w:p w:rsidR="00AC5754" w:rsidRPr="00A91A85" w:rsidRDefault="00AC5754" w:rsidP="00AC5754">
      <w:pPr>
        <w:rPr>
          <w:rFonts w:ascii="Times New Roman" w:hAnsi="Times New Roman"/>
        </w:rPr>
      </w:pPr>
      <w:r>
        <w:rPr>
          <w:rFonts w:ascii="Times New Roman" w:hAnsi="Times New Roman"/>
        </w:rPr>
        <w:t>Thanks for Just Asking Blue!</w:t>
      </w:r>
    </w:p>
    <w:p w:rsidR="00AC5754" w:rsidRDefault="00AC5754" w:rsidP="00F33D55"/>
    <w:p w:rsidR="00AC5754" w:rsidRDefault="00AC5754" w:rsidP="00AC5754">
      <w:r>
        <w:br w:type="page"/>
        <w:t>Hi,</w:t>
      </w:r>
      <w:r>
        <w:br/>
      </w:r>
      <w:r>
        <w:br/>
        <w:t>It’s Dr. Abate the JustAskBlue West Virginia University (WVU)</w:t>
      </w:r>
      <w:r>
        <w:br/>
        <w:t>pharmacy faculty member, with an answer to your question!</w:t>
      </w:r>
      <w:r>
        <w:br/>
      </w:r>
      <w:r>
        <w:br/>
        <w:t>Your question was:</w:t>
      </w:r>
    </w:p>
    <w:p w:rsidR="00AC5754" w:rsidRDefault="00AC5754" w:rsidP="00AC5754">
      <w:r>
        <w:t>Do liquid drugs have any advantages over the same drug in pill form, specifically for vitamins?</w:t>
      </w:r>
    </w:p>
    <w:p w:rsidR="00AC5754" w:rsidRDefault="00AC5754" w:rsidP="00AC5754"/>
    <w:p w:rsidR="00AC5754" w:rsidRDefault="00AC5754" w:rsidP="00AC5754">
      <w:r>
        <w:t>Before I give you an answer, here’s the fine print (actually it’s good advice):</w:t>
      </w:r>
    </w:p>
    <w:p w:rsidR="00AC5754" w:rsidRDefault="00AC5754" w:rsidP="00AC5754"/>
    <w:p w:rsidR="00AC5754" w:rsidRDefault="00AC5754" w:rsidP="00AC5754">
      <w:pPr>
        <w:pStyle w:val="ListParagraph"/>
        <w:numPr>
          <w:ilvl w:val="0"/>
          <w:numId w:val="3"/>
        </w:numPr>
      </w:pPr>
      <w:r>
        <w:t>Please talk to your doctor about the advice and information provided</w:t>
      </w:r>
      <w:r>
        <w:br/>
        <w:t>by JustAskBlue</w:t>
      </w:r>
    </w:p>
    <w:p w:rsidR="00AC5754" w:rsidRDefault="00AC5754" w:rsidP="00AC5754">
      <w:pPr>
        <w:pStyle w:val="ListParagraph"/>
        <w:numPr>
          <w:ilvl w:val="0"/>
          <w:numId w:val="3"/>
        </w:numPr>
      </w:pPr>
      <w:r>
        <w:t>Your doctor may have additional health information that should be</w:t>
      </w:r>
      <w:r>
        <w:br/>
        <w:t>considered before the JustAskBlue advice is taken</w:t>
      </w:r>
    </w:p>
    <w:p w:rsidR="00AC5754" w:rsidRDefault="00AC5754" w:rsidP="00AC5754">
      <w:pPr>
        <w:pStyle w:val="ListParagraph"/>
        <w:numPr>
          <w:ilvl w:val="0"/>
          <w:numId w:val="3"/>
        </w:numPr>
      </w:pPr>
      <w:r>
        <w:t>To the extent that the information I had about your health and</w:t>
      </w:r>
      <w:r>
        <w:br/>
        <w:t>medicines is incomplete or inaccurate, the recommendations given may</w:t>
      </w:r>
      <w:r>
        <w:br/>
        <w:t>not be appropriate.</w:t>
      </w:r>
    </w:p>
    <w:p w:rsidR="00AC5754" w:rsidRDefault="00AC5754" w:rsidP="00AC5754"/>
    <w:p w:rsidR="00AC5754" w:rsidRDefault="00AC5754" w:rsidP="00AC5754">
      <w:r>
        <w:t>Here’s the Answer:</w:t>
      </w:r>
    </w:p>
    <w:p w:rsidR="00AC5754" w:rsidRDefault="00AC5754" w:rsidP="00AC5754"/>
    <w:p w:rsidR="00AC5754" w:rsidRPr="005B200A" w:rsidRDefault="00AC5754" w:rsidP="00AC5754">
      <w:r>
        <w:t xml:space="preserve">In general, vitamins in liquid form do not have advantages over those in a solid (or pill) form with regard to how they work in the body.  You may see advertisements for </w:t>
      </w:r>
      <w:r w:rsidRPr="005B200A">
        <w:t>liquid vitamins (that often cost more than pills) that claim the following benefits</w:t>
      </w:r>
      <w:r>
        <w:t xml:space="preserve"> (my comments are given in parentheses)</w:t>
      </w:r>
      <w:r w:rsidRPr="005B200A">
        <w:t>:</w:t>
      </w:r>
    </w:p>
    <w:p w:rsidR="00AC5754" w:rsidRDefault="00AC5754" w:rsidP="00AC5754">
      <w:pPr>
        <w:pStyle w:val="ListParagraph"/>
        <w:numPr>
          <w:ilvl w:val="0"/>
          <w:numId w:val="4"/>
        </w:numPr>
      </w:pPr>
      <w:r>
        <w:rPr>
          <w:u w:val="single"/>
        </w:rPr>
        <w:t xml:space="preserve">Claim:  </w:t>
      </w:r>
      <w:r w:rsidRPr="00580369">
        <w:rPr>
          <w:u w:val="single"/>
        </w:rPr>
        <w:t>Liquids absorb more quickly than pills</w:t>
      </w:r>
      <w:r w:rsidRPr="005B200A">
        <w:t xml:space="preserve">. </w:t>
      </w:r>
      <w:r>
        <w:t xml:space="preserve"> (Fact:  While it is true that liquids are absorbed into the bloodstream faster than liquids – maybe a couple hours faster – this does not make any difference because your body uses the vitamins slowly anyhow)</w:t>
      </w:r>
    </w:p>
    <w:p w:rsidR="00AC5754" w:rsidRDefault="00AC5754" w:rsidP="00AC5754">
      <w:pPr>
        <w:pStyle w:val="ListParagraph"/>
        <w:numPr>
          <w:ilvl w:val="0"/>
          <w:numId w:val="4"/>
        </w:numPr>
      </w:pPr>
      <w:r>
        <w:rPr>
          <w:u w:val="single"/>
        </w:rPr>
        <w:t xml:space="preserve">Claim:  </w:t>
      </w:r>
      <w:r w:rsidRPr="00580369">
        <w:rPr>
          <w:u w:val="single"/>
        </w:rPr>
        <w:t>Liquids absorb more completely than pills</w:t>
      </w:r>
      <w:r w:rsidRPr="005B200A">
        <w:t xml:space="preserve">. </w:t>
      </w:r>
      <w:r>
        <w:t>(Fact:  This may or may not be true.  If you take a good brand of pill form, they can be absorbed just as much as liquids.  See my comments below about good brands of vitamins to take.)</w:t>
      </w:r>
    </w:p>
    <w:p w:rsidR="00AC5754" w:rsidRDefault="00AC5754" w:rsidP="00AC5754">
      <w:pPr>
        <w:pStyle w:val="ListParagraph"/>
        <w:numPr>
          <w:ilvl w:val="0"/>
          <w:numId w:val="4"/>
        </w:numPr>
      </w:pPr>
      <w:r w:rsidRPr="00036E4D">
        <w:rPr>
          <w:u w:val="single"/>
        </w:rPr>
        <w:t>Claim:  Liquids can actually taste good</w:t>
      </w:r>
      <w:r w:rsidRPr="005B200A">
        <w:t xml:space="preserve">. </w:t>
      </w:r>
      <w:r>
        <w:t>(Fact:  Pills usually do not cause many taste problems because they are swallowed, plus some liquids can taste pretty bad)</w:t>
      </w:r>
    </w:p>
    <w:p w:rsidR="00AC5754" w:rsidRPr="005B200A" w:rsidRDefault="00AC5754" w:rsidP="00AC5754">
      <w:pPr>
        <w:pStyle w:val="ListParagraph"/>
        <w:numPr>
          <w:ilvl w:val="0"/>
          <w:numId w:val="4"/>
        </w:numPr>
      </w:pPr>
      <w:r w:rsidRPr="00036E4D">
        <w:rPr>
          <w:u w:val="single"/>
        </w:rPr>
        <w:t>Claim: It is easier to put a lot of beneficial ingredients in a liquid product than in a tablet or capsule</w:t>
      </w:r>
      <w:r w:rsidRPr="005B200A">
        <w:t>.</w:t>
      </w:r>
      <w:r>
        <w:t xml:space="preserve"> (Fact:  All vitamin products are labeled with the amount of ingredients present.  A person generally does not need large quantities of vitamins, so the amount in pills is fine. Most individuals with good diets might not even need to take vitamin supplements.  Some vitamins might even be harmful in large amounts so be sure to let your doctor know which vitamins you are taking.  If you would like to read a nice overview about dietary supplements (including vitamins), check the following web site: </w:t>
      </w:r>
      <w:r w:rsidRPr="007274B5">
        <w:t>http://www.fda.gov/ForConsumers/ConsumerUpdates/ucm050803.htm</w:t>
      </w:r>
    </w:p>
    <w:p w:rsidR="00AC5754" w:rsidRDefault="00AC5754" w:rsidP="00AC5754"/>
    <w:p w:rsidR="00AC5754" w:rsidRDefault="00AC5754" w:rsidP="00AC5754">
      <w:r>
        <w:t xml:space="preserve">The main advantage of a liquid form is that it is easier to take for a person who has difficulty swallowing a pill.   But if you do not have trouble swallowing a tablet or capsule, then you do not need to take an </w:t>
      </w:r>
      <w:proofErr w:type="gramStart"/>
      <w:r>
        <w:t>often higher</w:t>
      </w:r>
      <w:proofErr w:type="gramEnd"/>
      <w:r>
        <w:t xml:space="preserve"> priced liquid vitamin.</w:t>
      </w:r>
    </w:p>
    <w:p w:rsidR="00AC5754" w:rsidRDefault="00AC5754" w:rsidP="00AC5754"/>
    <w:p w:rsidR="00AC5754" w:rsidRDefault="00AC5754" w:rsidP="00AC5754">
      <w:r>
        <w:t>It is also important if you take vitamins (regardless of whether they are pills or liquids) to take products that have been tested to make sure they dissolve in the stomach, are absorbed well into the bloodstream, and contain exactly the amount of pure ingredients that are listed on the label.  A national organization, the USP, tests the purity and potency of vitamins and other dietary supplements.  They also test how quickly pills dissolve in the stomach.  The USP does this testing on a voluntary basis, meaning, that companies volunteer to send their vitamins and supplements to USP for testing.   Of the brands that USP has tested, the following were found to pass testing and are recommended:  Nature Made, Your Life, Sunmark, Equaline, Nutri Plus, Safeway, and Berkley &amp; Jensen.  This does not mean that other brands of vitamins or supplements are bad.  It just means that they have not undergone voluntary testing of their products by USP.  In general, I would stick with the brands I have listed to be sure.</w:t>
      </w:r>
    </w:p>
    <w:p w:rsidR="00AC5754" w:rsidRDefault="00AC5754" w:rsidP="00AC5754"/>
    <w:p w:rsidR="00AC5754" w:rsidRDefault="00AC5754" w:rsidP="00AC5754">
      <w:r>
        <w:t xml:space="preserve">In summary, if you can swallow a pill and if you take a reputable brand of vitamin, there should be no important advantages of a liquid over a pill.  </w:t>
      </w:r>
    </w:p>
    <w:p w:rsidR="00AC5754" w:rsidRDefault="00AC5754" w:rsidP="00AC5754">
      <w:r>
        <w:t xml:space="preserve"> </w:t>
      </w:r>
    </w:p>
    <w:p w:rsidR="00AC5754" w:rsidRDefault="00AC5754" w:rsidP="00AC5754"/>
    <w:p w:rsidR="00AC5754" w:rsidRDefault="00AC5754" w:rsidP="00AC5754">
      <w:r>
        <w:t>If you have additional questions, please submit your question to</w:t>
      </w:r>
      <w:r>
        <w:br/>
        <w:t>JustAskBlue. (</w:t>
      </w:r>
      <w:r>
        <w:fldChar w:fldCharType="begin"/>
      </w:r>
      <w:r>
        <w:instrText xml:space="preserve"> HYPERLINK "http://www.justaskblue.com" \t "_blank" </w:instrText>
      </w:r>
      <w:r>
        <w:fldChar w:fldCharType="separate"/>
      </w:r>
      <w:r>
        <w:rPr>
          <w:rStyle w:val="Hyperlink"/>
        </w:rPr>
        <w:t>www.justaskblue.com</w:t>
      </w:r>
      <w:r>
        <w:fldChar w:fldCharType="end"/>
      </w:r>
      <w:r>
        <w:t>)</w:t>
      </w:r>
      <w:r>
        <w:br/>
      </w:r>
      <w:r>
        <w:br/>
        <w:t>Is JustAskBlue helpful?  Please complete our survey. The link is given</w:t>
      </w:r>
      <w:r>
        <w:br/>
        <w:t xml:space="preserve">below for you to click on: </w:t>
      </w:r>
      <w:r>
        <w:br/>
      </w:r>
      <w:r>
        <w:fldChar w:fldCharType="begin"/>
      </w:r>
      <w:r>
        <w:instrText xml:space="preserve"> HYPERLINK "https://sole.hsc.wvu.edu/portal/assessment/surveys/show_survey.asp?surveyid=4656" \t "_blank" </w:instrText>
      </w:r>
      <w:r>
        <w:fldChar w:fldCharType="separate"/>
      </w:r>
      <w:r>
        <w:rPr>
          <w:rStyle w:val="Hyperlink"/>
        </w:rPr>
        <w:t>https://sole.hsc.wvu.edu/portal/assessment/surveys/show_survey.asp?surveyid=4656</w:t>
      </w:r>
      <w:r>
        <w:fldChar w:fldCharType="end"/>
      </w:r>
    </w:p>
    <w:p w:rsidR="00AC5754" w:rsidRDefault="00AC5754" w:rsidP="00AC5754"/>
    <w:p w:rsidR="00AC5754" w:rsidRDefault="00AC5754" w:rsidP="00AC5754">
      <w:r>
        <w:t>Thanks for Just Asking Blue.</w:t>
      </w:r>
    </w:p>
    <w:p w:rsidR="00064245" w:rsidRDefault="00064245" w:rsidP="00F33D55"/>
    <w:sectPr w:rsidR="00064245" w:rsidSect="0006424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8622A75"/>
    <w:multiLevelType w:val="hybridMultilevel"/>
    <w:tmpl w:val="F7CAB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991C94"/>
    <w:multiLevelType w:val="hybridMultilevel"/>
    <w:tmpl w:val="1930BD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687647B6"/>
    <w:multiLevelType w:val="hybridMultilevel"/>
    <w:tmpl w:val="95AA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3167BB"/>
    <w:multiLevelType w:val="hybridMultilevel"/>
    <w:tmpl w:val="7D50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F33D55"/>
    <w:rsid w:val="00064245"/>
    <w:rsid w:val="001B0DFE"/>
    <w:rsid w:val="00760CA4"/>
    <w:rsid w:val="00A139D5"/>
    <w:rsid w:val="00AC5754"/>
    <w:rsid w:val="00AD17CE"/>
    <w:rsid w:val="00BE114C"/>
    <w:rsid w:val="00CD1A10"/>
    <w:rsid w:val="00CE0E04"/>
    <w:rsid w:val="00F33D55"/>
  </w:rsids>
  <m:mathPr>
    <m:mathFont m:val="Impac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806"/>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3B2FDA"/>
    <w:rPr>
      <w:rFonts w:ascii="Lucida Grande" w:hAnsi="Lucida Grande"/>
      <w:sz w:val="18"/>
      <w:szCs w:val="18"/>
    </w:rPr>
  </w:style>
  <w:style w:type="paragraph" w:styleId="ListParagraph">
    <w:name w:val="List Paragraph"/>
    <w:basedOn w:val="Normal"/>
    <w:uiPriority w:val="34"/>
    <w:qFormat/>
    <w:rsid w:val="00F33D55"/>
    <w:pPr>
      <w:ind w:left="720"/>
      <w:contextualSpacing/>
    </w:pPr>
  </w:style>
  <w:style w:type="character" w:styleId="Hyperlink">
    <w:name w:val="Hyperlink"/>
    <w:basedOn w:val="DefaultParagraphFont"/>
    <w:uiPriority w:val="99"/>
    <w:rsid w:val="00F33D55"/>
    <w:rPr>
      <w:color w:val="0000FF"/>
      <w:u w:val="single"/>
    </w:rPr>
  </w:style>
  <w:style w:type="character" w:styleId="FollowedHyperlink">
    <w:name w:val="FollowedHyperlink"/>
    <w:basedOn w:val="DefaultParagraphFont"/>
    <w:uiPriority w:val="99"/>
    <w:semiHidden/>
    <w:unhideWhenUsed/>
    <w:rsid w:val="00F33D5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ata.org/for-patients/tips"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hyperlink" Target="http://www.mayoclinic.com/print/tinnitus/DS00365/DSECTION=all&amp;METHOD=print" TargetMode="External"/><Relationship Id="rId7" Type="http://schemas.openxmlformats.org/officeDocument/2006/relationships/hyperlink" Target="http://www.nlm.nih.gov/medlineplus/tutorials/tinnitus/htm/index.htm"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hyperlink" Target="http://www.ata.org/for-patients/faqs" TargetMode="External"/><Relationship Id="rId3" Type="http://schemas.openxmlformats.org/officeDocument/2006/relationships/settings" Target="settings.xml"/><Relationship Id="rId6" Type="http://schemas.openxmlformats.org/officeDocument/2006/relationships/hyperlink" Target="http://www.entnet.org/HealthInformation/tinnitus.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1586</Words>
  <Characters>9045</Characters>
  <Application>Microsoft Word 12.1.0</Application>
  <DocSecurity>0</DocSecurity>
  <Lines>75</Lines>
  <Paragraphs>18</Paragraphs>
  <ScaleCrop>false</ScaleCrop>
  <Company>WVU School of Pharmacy</Company>
  <LinksUpToDate>false</LinksUpToDate>
  <CharactersWithSpaces>11107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Abate</dc:creator>
  <cp:keywords/>
  <cp:lastModifiedBy>Marie Abate</cp:lastModifiedBy>
  <cp:revision>2</cp:revision>
  <dcterms:created xsi:type="dcterms:W3CDTF">2012-03-15T12:53:00Z</dcterms:created>
  <dcterms:modified xsi:type="dcterms:W3CDTF">2012-03-15T12:53:00Z</dcterms:modified>
</cp:coreProperties>
</file>